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E8F14" w14:textId="6930324F" w:rsidR="002041D3" w:rsidRPr="0067127F" w:rsidRDefault="002041D3" w:rsidP="002041D3">
      <w:pPr>
        <w:rPr>
          <w:b/>
          <w:bCs/>
          <w:iCs/>
        </w:rPr>
      </w:pPr>
      <w:r w:rsidRPr="0067127F">
        <w:rPr>
          <w:b/>
          <w:bCs/>
          <w:iCs/>
        </w:rPr>
        <w:t>ТЕРРИТ</w:t>
      </w:r>
      <w:r w:rsidR="0092285F">
        <w:rPr>
          <w:b/>
          <w:bCs/>
          <w:iCs/>
        </w:rPr>
        <w:t>О</w:t>
      </w:r>
      <w:r w:rsidRPr="0067127F">
        <w:rPr>
          <w:b/>
          <w:bCs/>
          <w:iCs/>
        </w:rPr>
        <w:t>РИАЛЬНАЯ ИЗБИРАТЕЛЬНАЯ КОМИССИЯ</w:t>
      </w:r>
    </w:p>
    <w:p w14:paraId="7B83EC2C" w14:textId="77777777" w:rsidR="002041D3" w:rsidRPr="008204E3" w:rsidRDefault="002041D3" w:rsidP="002041D3">
      <w:pPr>
        <w:rPr>
          <w:i/>
          <w:sz w:val="16"/>
          <w:szCs w:val="16"/>
        </w:rPr>
      </w:pPr>
      <w:r w:rsidRPr="0067127F">
        <w:rPr>
          <w:b/>
          <w:bCs/>
          <w:iCs/>
        </w:rPr>
        <w:t>ГРЯЗИНСКОГО РАЙОНА</w:t>
      </w:r>
    </w:p>
    <w:p w14:paraId="0F084235" w14:textId="77777777" w:rsidR="002041D3" w:rsidRDefault="002041D3" w:rsidP="002041D3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51" w:type="dxa"/>
        <w:tblLook w:val="0000" w:firstRow="0" w:lastRow="0" w:firstColumn="0" w:lastColumn="0" w:noHBand="0" w:noVBand="0"/>
      </w:tblPr>
      <w:tblGrid>
        <w:gridCol w:w="3369"/>
        <w:gridCol w:w="3357"/>
        <w:gridCol w:w="945"/>
        <w:gridCol w:w="1980"/>
      </w:tblGrid>
      <w:tr w:rsidR="002041D3" w14:paraId="75474343" w14:textId="77777777" w:rsidTr="008661EF">
        <w:tc>
          <w:tcPr>
            <w:tcW w:w="3369" w:type="dxa"/>
          </w:tcPr>
          <w:p w14:paraId="4AE0A639" w14:textId="1AF723E6" w:rsidR="002041D3" w:rsidRDefault="002041D3" w:rsidP="008661EF">
            <w:pPr>
              <w:rPr>
                <w:color w:val="000000"/>
              </w:rPr>
            </w:pPr>
            <w:r>
              <w:rPr>
                <w:color w:val="000000"/>
              </w:rPr>
              <w:t>«1</w:t>
            </w:r>
            <w:r w:rsidR="0092285F">
              <w:rPr>
                <w:color w:val="000000"/>
              </w:rPr>
              <w:t>3</w:t>
            </w:r>
            <w:r>
              <w:rPr>
                <w:color w:val="000000"/>
              </w:rPr>
              <w:t>» августа 2024 года</w:t>
            </w:r>
          </w:p>
        </w:tc>
        <w:tc>
          <w:tcPr>
            <w:tcW w:w="3357" w:type="dxa"/>
          </w:tcPr>
          <w:p w14:paraId="2755B0AD" w14:textId="77777777" w:rsidR="002041D3" w:rsidRDefault="002041D3" w:rsidP="008661EF">
            <w:pPr>
              <w:rPr>
                <w:color w:val="000000"/>
              </w:rPr>
            </w:pPr>
          </w:p>
        </w:tc>
        <w:tc>
          <w:tcPr>
            <w:tcW w:w="945" w:type="dxa"/>
          </w:tcPr>
          <w:p w14:paraId="1D6799C4" w14:textId="77777777" w:rsidR="002041D3" w:rsidRDefault="002041D3" w:rsidP="008661EF">
            <w:pPr>
              <w:jc w:val="right"/>
              <w:rPr>
                <w:color w:val="000000"/>
              </w:rPr>
            </w:pPr>
            <w:r w:rsidRPr="00030D5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2A82C188" w14:textId="1B63D82A" w:rsidR="002041D3" w:rsidRDefault="002041D3" w:rsidP="008661EF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87/425</w:t>
            </w:r>
          </w:p>
        </w:tc>
      </w:tr>
    </w:tbl>
    <w:p w14:paraId="49EC5EC5" w14:textId="77777777" w:rsidR="002041D3" w:rsidRPr="00DA3C64" w:rsidRDefault="002041D3" w:rsidP="002041D3">
      <w:pPr>
        <w:rPr>
          <w:i/>
          <w:color w:val="000000"/>
          <w:sz w:val="16"/>
          <w:szCs w:val="16"/>
        </w:rPr>
      </w:pPr>
      <w:r>
        <w:rPr>
          <w:color w:val="000000"/>
        </w:rPr>
        <w:t>Г. Грязи</w:t>
      </w:r>
    </w:p>
    <w:p w14:paraId="0BFC881B" w14:textId="77777777" w:rsidR="002041D3" w:rsidRPr="00EB6AEF" w:rsidRDefault="002041D3" w:rsidP="002041D3">
      <w:pPr>
        <w:rPr>
          <w:color w:val="000000"/>
          <w:sz w:val="10"/>
          <w:szCs w:val="10"/>
          <w:lang w:val="en-US"/>
        </w:rPr>
      </w:pPr>
    </w:p>
    <w:p w14:paraId="71FE33CB" w14:textId="77777777" w:rsidR="002041D3" w:rsidRDefault="002041D3" w:rsidP="002041D3">
      <w:pPr>
        <w:pStyle w:val="a3"/>
        <w:rPr>
          <w:lang w:val="en-US"/>
        </w:rPr>
      </w:pPr>
    </w:p>
    <w:p w14:paraId="4015F798" w14:textId="77777777" w:rsidR="002041D3" w:rsidRDefault="002041D3" w:rsidP="002041D3">
      <w:pPr>
        <w:pStyle w:val="a3"/>
        <w:spacing w:line="276" w:lineRule="auto"/>
      </w:pPr>
      <w:r>
        <w:t>О досрочном прекращении полномочий члена</w:t>
      </w:r>
    </w:p>
    <w:p w14:paraId="25C85E02" w14:textId="25D108E5" w:rsidR="002041D3" w:rsidRPr="00711B82" w:rsidRDefault="002041D3" w:rsidP="002041D3">
      <w:pPr>
        <w:pStyle w:val="a3"/>
        <w:spacing w:line="276" w:lineRule="auto"/>
      </w:pPr>
      <w:r>
        <w:t xml:space="preserve">участковой избирательной комиссии избирательного участка № 02-01 </w:t>
      </w:r>
    </w:p>
    <w:p w14:paraId="12CB39C3" w14:textId="77777777" w:rsidR="002041D3" w:rsidRDefault="002041D3" w:rsidP="002041D3">
      <w:pPr>
        <w:pStyle w:val="a3"/>
        <w:spacing w:line="276" w:lineRule="auto"/>
      </w:pPr>
      <w:r w:rsidRPr="00487D90">
        <w:rPr>
          <w:bCs/>
          <w:szCs w:val="28"/>
        </w:rPr>
        <w:t>срока полномочий 2023-2028 гг.</w:t>
      </w:r>
      <w:r>
        <w:rPr>
          <w:b w:val="0"/>
          <w:szCs w:val="28"/>
        </w:rPr>
        <w:t xml:space="preserve"> </w:t>
      </w:r>
      <w:r>
        <w:t xml:space="preserve">с правом решающего голоса </w:t>
      </w:r>
    </w:p>
    <w:p w14:paraId="1973A8D0" w14:textId="05E3A850" w:rsidR="002041D3" w:rsidRDefault="002041D3" w:rsidP="002041D3">
      <w:pPr>
        <w:pStyle w:val="a3"/>
        <w:spacing w:line="276" w:lineRule="auto"/>
        <w:rPr>
          <w:szCs w:val="32"/>
        </w:rPr>
      </w:pPr>
      <w:bookmarkStart w:id="0" w:name="_Hlk171604458"/>
      <w:r w:rsidRPr="002041D3">
        <w:rPr>
          <w:szCs w:val="32"/>
        </w:rPr>
        <w:t>Кузнецов</w:t>
      </w:r>
      <w:r>
        <w:rPr>
          <w:szCs w:val="32"/>
        </w:rPr>
        <w:t>ой</w:t>
      </w:r>
      <w:r w:rsidRPr="002041D3">
        <w:rPr>
          <w:szCs w:val="32"/>
        </w:rPr>
        <w:t xml:space="preserve"> Ольг</w:t>
      </w:r>
      <w:r>
        <w:rPr>
          <w:szCs w:val="32"/>
        </w:rPr>
        <w:t>и</w:t>
      </w:r>
      <w:r w:rsidRPr="002041D3">
        <w:rPr>
          <w:szCs w:val="32"/>
        </w:rPr>
        <w:t xml:space="preserve"> Вячеславовн</w:t>
      </w:r>
      <w:r>
        <w:rPr>
          <w:szCs w:val="32"/>
        </w:rPr>
        <w:t>ы</w:t>
      </w:r>
    </w:p>
    <w:bookmarkEnd w:id="0"/>
    <w:p w14:paraId="051FE52B" w14:textId="77777777" w:rsidR="002041D3" w:rsidRPr="0013754A" w:rsidRDefault="002041D3" w:rsidP="002041D3">
      <w:pPr>
        <w:pStyle w:val="a3"/>
      </w:pPr>
    </w:p>
    <w:p w14:paraId="33A75F8A" w14:textId="3412A9E8" w:rsidR="002041D3" w:rsidRPr="00581D7B" w:rsidRDefault="002041D3" w:rsidP="002041D3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На основании личного заявления члена участковой избирательной комиссии избирательного участка № 02-01 </w:t>
      </w:r>
      <w:r>
        <w:rPr>
          <w:b w:val="0"/>
          <w:szCs w:val="28"/>
        </w:rPr>
        <w:t xml:space="preserve">срока полномочий 2023-2028 гг.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Pr="002041D3">
        <w:rPr>
          <w:b w:val="0"/>
          <w:bCs/>
          <w:szCs w:val="32"/>
        </w:rPr>
        <w:t>Кузнецовой Ольги Вячеславовны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</w:t>
      </w:r>
      <w:r>
        <w:rPr>
          <w:rFonts w:ascii="Times New Roman CYR" w:hAnsi="Times New Roman CYR"/>
          <w:b w:val="0"/>
        </w:rPr>
        <w:t>п</w:t>
      </w:r>
      <w:r w:rsidRPr="00033B83">
        <w:rPr>
          <w:rFonts w:ascii="Times New Roman CYR" w:hAnsi="Times New Roman CYR"/>
          <w:b w:val="0"/>
        </w:rPr>
        <w:t>одпунктом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«а» 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пункта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Pr="00517361">
        <w:rPr>
          <w:rFonts w:ascii="Times New Roman CYR" w:hAnsi="Times New Roman CYR"/>
          <w:b w:val="0"/>
        </w:rPr>
        <w:t xml:space="preserve">от 12 июня 2002 года 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>
        <w:rPr>
          <w:rFonts w:ascii="Times New Roman CYR" w:hAnsi="Times New Roman CYR"/>
          <w:b w:val="0"/>
        </w:rPr>
        <w:t xml:space="preserve">Грязинского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14:paraId="3708FE76" w14:textId="719B47C4" w:rsidR="002041D3" w:rsidRPr="009B22F1" w:rsidRDefault="002041D3" w:rsidP="002041D3">
      <w:pPr>
        <w:pStyle w:val="a3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 xml:space="preserve">тельной комиссии избирательного участка № 02-01 </w:t>
      </w:r>
      <w:r>
        <w:rPr>
          <w:b w:val="0"/>
          <w:szCs w:val="28"/>
        </w:rPr>
        <w:t xml:space="preserve">срока полномочий 2023-2028 гг. </w:t>
      </w:r>
      <w:r w:rsidRPr="002F7582">
        <w:rPr>
          <w:rFonts w:ascii="Times New Roman CYR" w:hAnsi="Times New Roman CYR"/>
          <w:b w:val="0"/>
        </w:rPr>
        <w:t xml:space="preserve">с правом решающего голоса </w:t>
      </w:r>
      <w:r w:rsidRPr="002041D3">
        <w:rPr>
          <w:b w:val="0"/>
          <w:bCs/>
          <w:szCs w:val="32"/>
        </w:rPr>
        <w:t>Кузнецовой Ольги Вячеславовны</w:t>
      </w:r>
      <w:r>
        <w:rPr>
          <w:b w:val="0"/>
          <w:bCs/>
        </w:rPr>
        <w:t xml:space="preserve">, назначенной в состав участковой комиссии по предложению </w:t>
      </w:r>
      <w:r w:rsidRPr="002041D3">
        <w:rPr>
          <w:b w:val="0"/>
          <w:bCs/>
          <w:szCs w:val="28"/>
        </w:rPr>
        <w:t>Липецко</w:t>
      </w:r>
      <w:r>
        <w:rPr>
          <w:b w:val="0"/>
          <w:bCs/>
          <w:szCs w:val="28"/>
        </w:rPr>
        <w:t>го</w:t>
      </w:r>
      <w:r w:rsidRPr="002041D3">
        <w:rPr>
          <w:b w:val="0"/>
          <w:bCs/>
          <w:szCs w:val="28"/>
        </w:rPr>
        <w:t xml:space="preserve"> регионально</w:t>
      </w:r>
      <w:r>
        <w:rPr>
          <w:b w:val="0"/>
          <w:bCs/>
          <w:szCs w:val="28"/>
        </w:rPr>
        <w:t>го</w:t>
      </w:r>
      <w:r w:rsidRPr="002041D3">
        <w:rPr>
          <w:b w:val="0"/>
          <w:bCs/>
          <w:szCs w:val="28"/>
        </w:rPr>
        <w:t xml:space="preserve"> отделени</w:t>
      </w:r>
      <w:r>
        <w:rPr>
          <w:b w:val="0"/>
          <w:bCs/>
          <w:szCs w:val="28"/>
        </w:rPr>
        <w:t>я</w:t>
      </w:r>
      <w:r w:rsidRPr="002041D3">
        <w:rPr>
          <w:b w:val="0"/>
          <w:bCs/>
          <w:szCs w:val="28"/>
        </w:rPr>
        <w:t xml:space="preserve"> Политической партии ЛДПР - Либерально-демократической партии России</w:t>
      </w:r>
      <w:r w:rsidRPr="009B22F1">
        <w:rPr>
          <w:b w:val="0"/>
          <w:bCs/>
          <w:szCs w:val="28"/>
        </w:rPr>
        <w:t>.</w:t>
      </w:r>
    </w:p>
    <w:p w14:paraId="6F16B9B9" w14:textId="77777777" w:rsidR="002041D3" w:rsidRPr="0006122F" w:rsidRDefault="002041D3" w:rsidP="002041D3">
      <w:pPr>
        <w:pStyle w:val="a3"/>
        <w:ind w:firstLine="720"/>
        <w:jc w:val="both"/>
        <w:rPr>
          <w:b w:val="0"/>
          <w:i/>
          <w:sz w:val="16"/>
          <w:szCs w:val="16"/>
        </w:rPr>
      </w:pP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  <w:t xml:space="preserve">                                                                                         </w:t>
      </w:r>
    </w:p>
    <w:p w14:paraId="55DFEBA3" w14:textId="77777777" w:rsidR="002041D3" w:rsidRDefault="002041D3" w:rsidP="002041D3">
      <w:pPr>
        <w:ind w:firstLine="720"/>
        <w:jc w:val="both"/>
        <w:rPr>
          <w:rStyle w:val="a4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4"/>
          <w:b w:val="0"/>
        </w:rPr>
        <w:t xml:space="preserve">. </w:t>
      </w:r>
    </w:p>
    <w:p w14:paraId="0A5FA8C1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1587BE5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2D9B41B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44DF27EE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bookmarkStart w:id="1" w:name="_Hlk134693572"/>
      <w:r w:rsidRPr="00CB6531">
        <w:rPr>
          <w:b/>
          <w:bCs/>
        </w:rPr>
        <w:t>Председатель территориальной</w:t>
      </w:r>
    </w:p>
    <w:p w14:paraId="400BB12C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1B98CB6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 xml:space="preserve">Грязинского района 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        Т.А. КОЗЛОВА</w:t>
      </w:r>
    </w:p>
    <w:p w14:paraId="2E8D1C9A" w14:textId="77777777" w:rsidR="002041D3" w:rsidRDefault="002041D3" w:rsidP="002041D3">
      <w:pPr>
        <w:pStyle w:val="14-15"/>
        <w:spacing w:line="240" w:lineRule="auto"/>
        <w:ind w:firstLine="708"/>
        <w:rPr>
          <w:b/>
          <w:bCs/>
        </w:rPr>
      </w:pPr>
    </w:p>
    <w:p w14:paraId="4FC06099" w14:textId="0A95C401" w:rsidR="002041D3" w:rsidRPr="0039699A" w:rsidRDefault="002041D3" w:rsidP="002041D3">
      <w:pPr>
        <w:pStyle w:val="14-15"/>
        <w:spacing w:line="240" w:lineRule="auto"/>
        <w:ind w:firstLine="708"/>
        <w:rPr>
          <w:b/>
          <w:bCs/>
          <w:sz w:val="16"/>
          <w:szCs w:val="16"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2246A52D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0B3B6FC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023C53F4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Грязинского района</w:t>
      </w:r>
      <w:r w:rsidRPr="00CB6531">
        <w:rPr>
          <w:b/>
          <w:bCs/>
        </w:rPr>
        <w:tab/>
        <w:t xml:space="preserve">                                  </w:t>
      </w:r>
      <w:r>
        <w:rPr>
          <w:b/>
          <w:bCs/>
        </w:rPr>
        <w:t xml:space="preserve">                     Е.Н. БОЛДЫШЕВА</w:t>
      </w:r>
    </w:p>
    <w:bookmarkEnd w:id="1"/>
    <w:p w14:paraId="5F6D7AA0" w14:textId="77777777" w:rsidR="002041D3" w:rsidRDefault="002041D3" w:rsidP="002041D3">
      <w:pPr>
        <w:pStyle w:val="a3"/>
        <w:jc w:val="both"/>
      </w:pPr>
    </w:p>
    <w:p w14:paraId="060634CE" w14:textId="77777777" w:rsidR="002041D3" w:rsidRDefault="002041D3" w:rsidP="002041D3">
      <w:pPr>
        <w:pStyle w:val="a3"/>
        <w:jc w:val="both"/>
      </w:pPr>
    </w:p>
    <w:p w14:paraId="372483CD" w14:textId="77777777" w:rsidR="002041D3" w:rsidRDefault="002041D3" w:rsidP="002041D3">
      <w:pPr>
        <w:pStyle w:val="a3"/>
        <w:jc w:val="both"/>
      </w:pPr>
    </w:p>
    <w:p w14:paraId="0EE11576" w14:textId="77777777" w:rsidR="002041D3" w:rsidRDefault="002041D3" w:rsidP="002041D3">
      <w:pPr>
        <w:pStyle w:val="a3"/>
        <w:jc w:val="both"/>
      </w:pPr>
    </w:p>
    <w:p w14:paraId="6C00F601" w14:textId="77777777" w:rsidR="002041D3" w:rsidRDefault="002041D3" w:rsidP="002041D3"/>
    <w:p w14:paraId="139D8AC6" w14:textId="77777777" w:rsidR="00651D49" w:rsidRDefault="00651D49"/>
    <w:sectPr w:rsidR="00651D49" w:rsidSect="00815A65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1D3"/>
    <w:rsid w:val="002041D3"/>
    <w:rsid w:val="00651D49"/>
    <w:rsid w:val="00922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E7C46"/>
  <w15:chartTrackingRefBased/>
  <w15:docId w15:val="{97DE2D12-A7AF-4706-A944-0B3DFBCBA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41D3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2041D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1D3"/>
    <w:rPr>
      <w:rFonts w:ascii="Times New Roman" w:eastAsia="Times New Roman" w:hAnsi="Times New Roman" w:cs="Arial"/>
      <w:b/>
      <w:bCs/>
      <w:kern w:val="32"/>
      <w:sz w:val="28"/>
      <w:szCs w:val="32"/>
      <w:lang w:eastAsia="ru-RU"/>
      <w14:ligatures w14:val="none"/>
    </w:rPr>
  </w:style>
  <w:style w:type="paragraph" w:styleId="a3">
    <w:name w:val="Body Text"/>
    <w:basedOn w:val="a"/>
    <w:link w:val="a4"/>
    <w:rsid w:val="002041D3"/>
    <w:rPr>
      <w:b/>
      <w:szCs w:val="20"/>
    </w:rPr>
  </w:style>
  <w:style w:type="character" w:customStyle="1" w:styleId="a4">
    <w:name w:val="Основной текст Знак"/>
    <w:basedOn w:val="a0"/>
    <w:link w:val="a3"/>
    <w:rsid w:val="002041D3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14-15">
    <w:name w:val="14-15"/>
    <w:basedOn w:val="a"/>
    <w:uiPriority w:val="99"/>
    <w:rsid w:val="002041D3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Чуносова</dc:creator>
  <cp:keywords/>
  <dc:description/>
  <cp:lastModifiedBy>Елена Чуносова</cp:lastModifiedBy>
  <cp:revision>2</cp:revision>
  <dcterms:created xsi:type="dcterms:W3CDTF">2024-08-12T05:53:00Z</dcterms:created>
  <dcterms:modified xsi:type="dcterms:W3CDTF">2024-08-12T11:35:00Z</dcterms:modified>
</cp:coreProperties>
</file>