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DA39B" w14:textId="77777777" w:rsidR="004A5DE1" w:rsidRDefault="004A5DE1" w:rsidP="004A5D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kern w:val="0"/>
          <w:sz w:val="32"/>
          <w:szCs w:val="32"/>
          <w:lang w:eastAsia="ru-RU"/>
          <w14:ligatures w14:val="none"/>
        </w:rPr>
      </w:pPr>
      <w:r w:rsidRPr="0085167C">
        <w:rPr>
          <w:rFonts w:ascii="Times New Roman" w:eastAsia="Times New Roman" w:hAnsi="Times New Roman" w:cs="Times New Roman"/>
          <w:b/>
          <w:bCs/>
          <w:color w:val="2C2D2E"/>
          <w:kern w:val="0"/>
          <w:sz w:val="32"/>
          <w:szCs w:val="32"/>
          <w:lang w:eastAsia="ru-RU"/>
          <w14:ligatures w14:val="none"/>
        </w:rPr>
        <w:t>ТЕРРИТОРИАЛЬНАЯ ИЗБИРАТЕЛЬНАЯ КОМИССИЯ</w:t>
      </w:r>
      <w:r w:rsidRPr="0085167C">
        <w:rPr>
          <w:rFonts w:ascii="Times New Roman" w:eastAsia="Times New Roman" w:hAnsi="Times New Roman" w:cs="Times New Roman"/>
          <w:b/>
          <w:bCs/>
          <w:color w:val="2C2D2E"/>
          <w:kern w:val="0"/>
          <w:sz w:val="32"/>
          <w:szCs w:val="32"/>
          <w:lang w:eastAsia="ru-RU"/>
          <w14:ligatures w14:val="none"/>
        </w:rPr>
        <w:br/>
        <w:t>ГРЯЗИНСКОГО РАЙОНА</w:t>
      </w:r>
    </w:p>
    <w:p w14:paraId="182A55B7" w14:textId="77777777" w:rsidR="004A5DE1" w:rsidRDefault="004A5DE1" w:rsidP="004A5D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kern w:val="0"/>
          <w:sz w:val="32"/>
          <w:szCs w:val="32"/>
          <w:lang w:eastAsia="ru-RU"/>
          <w14:ligatures w14:val="none"/>
        </w:rPr>
      </w:pPr>
      <w:r w:rsidRPr="0085167C">
        <w:rPr>
          <w:rFonts w:ascii="Times New Roman" w:eastAsia="Times New Roman" w:hAnsi="Times New Roman" w:cs="Times New Roman"/>
          <w:b/>
          <w:bCs/>
          <w:color w:val="2C2D2E"/>
          <w:kern w:val="0"/>
          <w:sz w:val="32"/>
          <w:szCs w:val="32"/>
          <w:lang w:eastAsia="ru-RU"/>
          <w14:ligatures w14:val="none"/>
        </w:rPr>
        <w:br/>
        <w:t>ПОСТАНОВЛЕНИЕ</w:t>
      </w:r>
    </w:p>
    <w:p w14:paraId="2B27103E" w14:textId="4DAAF8CC" w:rsidR="004A5DE1" w:rsidRDefault="004A5DE1" w:rsidP="004A5D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85167C">
        <w:rPr>
          <w:rFonts w:ascii="Times New Roman" w:eastAsia="Times New Roman" w:hAnsi="Times New Roman" w:cs="Times New Roman"/>
          <w:b/>
          <w:bCs/>
          <w:color w:val="2C2D2E"/>
          <w:kern w:val="0"/>
          <w:sz w:val="32"/>
          <w:szCs w:val="32"/>
          <w:lang w:eastAsia="ru-RU"/>
          <w14:ligatures w14:val="none"/>
        </w:rPr>
        <w:br/>
      </w:r>
      <w:r w:rsidR="002236EC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13</w:t>
      </w:r>
      <w:r w:rsidRPr="0085167C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августа</w:t>
      </w:r>
      <w:r w:rsidRPr="0085167C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 202</w:t>
      </w:r>
      <w:r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4</w:t>
      </w:r>
      <w:r w:rsidRPr="0085167C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 года</w:t>
      </w:r>
      <w:r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№</w:t>
      </w:r>
      <w:r w:rsidRPr="0085167C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8</w:t>
      </w:r>
      <w:r w:rsidR="002236EC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7</w:t>
      </w:r>
      <w:r w:rsidRPr="0085167C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/</w:t>
      </w:r>
      <w:r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4</w:t>
      </w:r>
      <w:r w:rsidR="002236EC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49</w:t>
      </w:r>
    </w:p>
    <w:p w14:paraId="14A6EE4C" w14:textId="77777777" w:rsidR="004A5DE1" w:rsidRDefault="004A5DE1" w:rsidP="004A5D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85167C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г. Грязи</w:t>
      </w:r>
    </w:p>
    <w:p w14:paraId="63108FEE" w14:textId="579C7B0B" w:rsidR="004A5DE1" w:rsidRPr="0085167C" w:rsidRDefault="004A5DE1" w:rsidP="004A5D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kern w:val="0"/>
          <w:sz w:val="28"/>
          <w:szCs w:val="28"/>
          <w:lang w:eastAsia="ru-RU"/>
          <w14:ligatures w14:val="none"/>
        </w:rPr>
      </w:pPr>
      <w:r w:rsidRPr="0085167C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br/>
      </w:r>
      <w:r w:rsidRPr="0085167C">
        <w:rPr>
          <w:rFonts w:ascii="Times New Roman" w:eastAsia="Times New Roman" w:hAnsi="Times New Roman" w:cs="Times New Roman"/>
          <w:b/>
          <w:bCs/>
          <w:color w:val="2C2D2E"/>
          <w:kern w:val="0"/>
          <w:sz w:val="28"/>
          <w:szCs w:val="28"/>
          <w:lang w:eastAsia="ru-RU"/>
          <w14:ligatures w14:val="none"/>
        </w:rPr>
        <w:t xml:space="preserve">О назначении председателя участковой избирательной комиссии избирательного участка </w:t>
      </w:r>
      <w:r>
        <w:rPr>
          <w:rFonts w:ascii="Times New Roman" w:eastAsia="Times New Roman" w:hAnsi="Times New Roman" w:cs="Times New Roman"/>
          <w:b/>
          <w:bCs/>
          <w:color w:val="2C2D2E"/>
          <w:kern w:val="0"/>
          <w:sz w:val="28"/>
          <w:szCs w:val="28"/>
          <w:lang w:eastAsia="ru-RU"/>
          <w14:ligatures w14:val="none"/>
        </w:rPr>
        <w:t>№</w:t>
      </w:r>
      <w:r w:rsidRPr="0085167C">
        <w:rPr>
          <w:rFonts w:ascii="Times New Roman" w:eastAsia="Times New Roman" w:hAnsi="Times New Roman" w:cs="Times New Roman"/>
          <w:b/>
          <w:bCs/>
          <w:color w:val="2C2D2E"/>
          <w:kern w:val="0"/>
          <w:sz w:val="28"/>
          <w:szCs w:val="28"/>
          <w:lang w:eastAsia="ru-RU"/>
          <w14:ligatures w14:val="none"/>
        </w:rPr>
        <w:t xml:space="preserve"> 02-</w:t>
      </w:r>
      <w:r w:rsidR="002236EC">
        <w:rPr>
          <w:rFonts w:ascii="Times New Roman" w:eastAsia="Times New Roman" w:hAnsi="Times New Roman" w:cs="Times New Roman"/>
          <w:b/>
          <w:bCs/>
          <w:color w:val="2C2D2E"/>
          <w:kern w:val="0"/>
          <w:sz w:val="28"/>
          <w:szCs w:val="28"/>
          <w:lang w:eastAsia="ru-RU"/>
          <w14:ligatures w14:val="none"/>
        </w:rPr>
        <w:t>02</w:t>
      </w:r>
      <w:r w:rsidRPr="0085167C">
        <w:rPr>
          <w:rFonts w:ascii="Times New Roman" w:eastAsia="Times New Roman" w:hAnsi="Times New Roman" w:cs="Times New Roman"/>
          <w:b/>
          <w:bCs/>
          <w:color w:val="2C2D2E"/>
          <w:kern w:val="0"/>
          <w:sz w:val="28"/>
          <w:szCs w:val="28"/>
          <w:lang w:eastAsia="ru-RU"/>
          <w14:ligatures w14:val="none"/>
        </w:rPr>
        <w:t xml:space="preserve"> срока полномочий 2023-2028 годов</w:t>
      </w:r>
    </w:p>
    <w:p w14:paraId="0D6E91C1" w14:textId="425999AD" w:rsidR="004A5DE1" w:rsidRDefault="004A5DE1" w:rsidP="004A5DE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5167C">
        <w:rPr>
          <w:lang w:eastAsia="ru-RU"/>
        </w:rPr>
        <w:br/>
      </w:r>
      <w:r>
        <w:rPr>
          <w:lang w:eastAsia="ru-RU"/>
        </w:rPr>
        <w:t xml:space="preserve">               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>В соответствии с пунктом 7 статьи 28 Федерального закона от 12 июня 2002 года No 67-ФЗ «Об основных гарантиях избирательных прав и права на участие в референдуме граждан Российской Федерации», на основании постановления территориальной избирательной комиссии Грязинского района от 6 июня 2023 года No 61/217 «О формировании участковых избирательных комиссий избирательных участков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>№№ 02-01 – 02-46 срока полномочий 2023-2028 годов», рассмотрев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>предложения по кандидатуре для назначения председателем участковой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 xml:space="preserve">избирательной комиссии избирательного участка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 xml:space="preserve"> 02-</w:t>
      </w:r>
      <w:r w:rsidR="002236EC">
        <w:rPr>
          <w:rFonts w:ascii="Times New Roman" w:hAnsi="Times New Roman" w:cs="Times New Roman"/>
          <w:sz w:val="28"/>
          <w:szCs w:val="28"/>
          <w:lang w:eastAsia="ru-RU"/>
        </w:rPr>
        <w:t>02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>, территориальная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 xml:space="preserve">избирательная комиссия Грязинского района </w:t>
      </w:r>
      <w:r w:rsidRPr="0085167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постановляет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       1. Назначить председателем участковой избирательной комиссии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br/>
        <w:t>избирательного участка № 02-</w:t>
      </w:r>
      <w:r w:rsidR="002236EC">
        <w:rPr>
          <w:rFonts w:ascii="Times New Roman" w:hAnsi="Times New Roman" w:cs="Times New Roman"/>
          <w:sz w:val="28"/>
          <w:szCs w:val="28"/>
          <w:lang w:eastAsia="ru-RU"/>
        </w:rPr>
        <w:t>02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 xml:space="preserve"> срока полномочий 2023-2028 годов </w:t>
      </w:r>
      <w:r w:rsidR="002236EC">
        <w:rPr>
          <w:rFonts w:ascii="Times New Roman" w:hAnsi="Times New Roman" w:cs="Times New Roman"/>
          <w:sz w:val="28"/>
          <w:szCs w:val="28"/>
          <w:lang w:eastAsia="ru-RU"/>
        </w:rPr>
        <w:t>Павлову Веру Ивановну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5DA48FE" w14:textId="37A81993" w:rsidR="004A5DE1" w:rsidRDefault="004A5DE1" w:rsidP="004A5DE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2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 xml:space="preserve">. Выдать </w:t>
      </w:r>
      <w:r w:rsidR="002236EC">
        <w:rPr>
          <w:rFonts w:ascii="Times New Roman" w:hAnsi="Times New Roman" w:cs="Times New Roman"/>
          <w:sz w:val="28"/>
          <w:szCs w:val="28"/>
          <w:lang w:eastAsia="ru-RU"/>
        </w:rPr>
        <w:t>Павловой Вере Ивановне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 xml:space="preserve"> удостоверение председателя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участковой избирательной комиссии избирательного участка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 xml:space="preserve"> 02-</w:t>
      </w:r>
      <w:r w:rsidR="002236EC">
        <w:rPr>
          <w:rFonts w:ascii="Times New Roman" w:hAnsi="Times New Roman" w:cs="Times New Roman"/>
          <w:sz w:val="28"/>
          <w:szCs w:val="28"/>
          <w:lang w:eastAsia="ru-RU"/>
        </w:rPr>
        <w:t>02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>установленного образца.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022F14BD" w14:textId="273D54AF" w:rsidR="004A5DE1" w:rsidRDefault="004A5DE1" w:rsidP="004A5DE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>4. Направить настоящее постановление в избирательную комиссию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br/>
        <w:t>Липецкой области, участковую избирательную комиссию избирательного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участка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 xml:space="preserve"> 02-</w:t>
      </w:r>
      <w:r w:rsidR="002236EC">
        <w:rPr>
          <w:rFonts w:ascii="Times New Roman" w:hAnsi="Times New Roman" w:cs="Times New Roman"/>
          <w:sz w:val="28"/>
          <w:szCs w:val="28"/>
          <w:lang w:eastAsia="ru-RU"/>
        </w:rPr>
        <w:t>02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33B4FAE" w14:textId="77777777" w:rsidR="004A5DE1" w:rsidRDefault="004A5DE1" w:rsidP="004A5DE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>5. Разместить настоящее постановление на сайте территориальной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br/>
        <w:t>избирательной комиссии Грязинского района в информационно-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br/>
        <w:t>телекоммуникационной сети «Интернет».</w:t>
      </w:r>
    </w:p>
    <w:p w14:paraId="756CA8D1" w14:textId="77777777" w:rsidR="004A5DE1" w:rsidRDefault="004A5DE1" w:rsidP="004A5DE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4954C44" w14:textId="77777777" w:rsidR="004A5DE1" w:rsidRDefault="004A5DE1" w:rsidP="004A5DE1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5167C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85167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ПРЕДСЕДАТЕЛЬ ТЕРРИТОРИАЛЬНОЙ</w:t>
      </w:r>
      <w:r w:rsidRPr="0085167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ИЗБИРАТЕЛЬНОЙ КОМИССИИ</w:t>
      </w:r>
      <w:r w:rsidRPr="0085167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 xml:space="preserve">ГРЯЗИНСКОГО РАЙОНА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Т.А. КОЗЛОВА</w:t>
      </w:r>
    </w:p>
    <w:p w14:paraId="4E9BADBC" w14:textId="77777777" w:rsidR="004A5DE1" w:rsidRPr="0085167C" w:rsidRDefault="004A5DE1" w:rsidP="004A5DE1">
      <w:pPr>
        <w:pStyle w:val="a3"/>
        <w:rPr>
          <w:rFonts w:ascii="Times New Roman" w:hAnsi="Times New Roman" w:cs="Times New Roman"/>
          <w:sz w:val="28"/>
          <w:szCs w:val="28"/>
        </w:rPr>
      </w:pPr>
      <w:r w:rsidRPr="0085167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СЕКРЕТАРЬ ТЕРРИТОРИАЛЬНОЙ</w:t>
      </w:r>
      <w:r w:rsidRPr="0085167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ИЗБИРАТЕЛЬНОЙ КОМИССИИ</w:t>
      </w:r>
      <w:r w:rsidRPr="0085167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 xml:space="preserve">ГРЯЗИНСКОГО РАЙОНА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</w:t>
      </w:r>
      <w:r w:rsidRPr="0085167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Е.Н. БОЛДЫШЕВА</w:t>
      </w:r>
    </w:p>
    <w:p w14:paraId="2FBF5B93" w14:textId="77777777" w:rsidR="00651D49" w:rsidRDefault="00651D49"/>
    <w:sectPr w:rsidR="00651D49" w:rsidSect="001E2E7D">
      <w:pgSz w:w="11906" w:h="16838"/>
      <w:pgMar w:top="1134" w:right="737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DE1"/>
    <w:rsid w:val="002236EC"/>
    <w:rsid w:val="004A5DE1"/>
    <w:rsid w:val="00651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3C519"/>
  <w15:chartTrackingRefBased/>
  <w15:docId w15:val="{50463F73-B5CB-4450-B91D-D43CA94D4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5D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Чуносова</dc:creator>
  <cp:keywords/>
  <dc:description/>
  <cp:lastModifiedBy>Елена Чуносова</cp:lastModifiedBy>
  <cp:revision>2</cp:revision>
  <dcterms:created xsi:type="dcterms:W3CDTF">2024-08-12T11:28:00Z</dcterms:created>
  <dcterms:modified xsi:type="dcterms:W3CDTF">2024-08-12T11:28:00Z</dcterms:modified>
</cp:coreProperties>
</file>